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57131" w14:textId="70399A15" w:rsidR="00735A7E" w:rsidRPr="003F16FC" w:rsidRDefault="007C09B4" w:rsidP="3790A64C">
      <w:pPr>
        <w:spacing w:line="257" w:lineRule="auto"/>
        <w:rPr>
          <w:sz w:val="32"/>
          <w:szCs w:val="32"/>
        </w:rPr>
      </w:pPr>
      <w:r w:rsidRPr="003F16FC">
        <w:rPr>
          <w:rFonts w:ascii="Calibri" w:eastAsia="Calibri" w:hAnsi="Calibri" w:cs="Calibri"/>
          <w:b/>
          <w:bCs/>
          <w:sz w:val="32"/>
          <w:szCs w:val="32"/>
        </w:rPr>
        <w:t>Don’t Let Fraudsters Steal Your Money</w:t>
      </w:r>
    </w:p>
    <w:p w14:paraId="3F2948B2" w14:textId="5B77A5F6" w:rsidR="00735A7E" w:rsidRPr="003F16FC" w:rsidRDefault="4438FC3F" w:rsidP="3790A64C">
      <w:pPr>
        <w:spacing w:line="257" w:lineRule="auto"/>
        <w:rPr>
          <w:rFonts w:ascii="Calibri" w:hAnsi="Calibri" w:cs="Calibri"/>
          <w:color w:val="000000" w:themeColor="text1"/>
          <w:sz w:val="22"/>
          <w:szCs w:val="22"/>
        </w:rPr>
      </w:pPr>
      <w:r w:rsidRPr="003F16FC">
        <w:rPr>
          <w:rFonts w:ascii="Calibri" w:eastAsia="Calibri" w:hAnsi="Calibri" w:cs="Calibri"/>
          <w:color w:val="000000" w:themeColor="text1"/>
          <w:sz w:val="22"/>
          <w:szCs w:val="22"/>
        </w:rPr>
        <w:t>The moment we’ve all been waiting for</w:t>
      </w:r>
      <w:r w:rsidR="007C09B4" w:rsidRPr="003F16FC">
        <w:rPr>
          <w:rFonts w:ascii="Calibri" w:eastAsia="Calibri" w:hAnsi="Calibri" w:cs="Calibri"/>
          <w:color w:val="000000" w:themeColor="text1"/>
          <w:sz w:val="22"/>
          <w:szCs w:val="22"/>
        </w:rPr>
        <w:t xml:space="preserve"> </w:t>
      </w:r>
      <w:r w:rsidR="007C09B4" w:rsidRPr="003F16FC">
        <w:rPr>
          <w:rFonts w:ascii="Calibri" w:hAnsi="Calibri" w:cs="Calibri"/>
          <w:color w:val="000000" w:themeColor="text1"/>
          <w:sz w:val="22"/>
          <w:szCs w:val="22"/>
        </w:rPr>
        <w:t>—</w:t>
      </w:r>
      <w:r w:rsidRPr="003F16FC">
        <w:rPr>
          <w:rFonts w:ascii="Calibri" w:eastAsia="Calibri" w:hAnsi="Calibri" w:cs="Calibri"/>
          <w:color w:val="000000" w:themeColor="text1"/>
          <w:sz w:val="22"/>
          <w:szCs w:val="22"/>
        </w:rPr>
        <w:t xml:space="preserve"> </w:t>
      </w:r>
      <w:r w:rsidR="007C09B4" w:rsidRPr="003F16FC">
        <w:rPr>
          <w:rFonts w:ascii="Calibri" w:eastAsia="Calibri" w:hAnsi="Calibri" w:cs="Calibri"/>
          <w:color w:val="000000" w:themeColor="text1"/>
          <w:sz w:val="22"/>
          <w:szCs w:val="22"/>
        </w:rPr>
        <w:t>p</w:t>
      </w:r>
      <w:r w:rsidRPr="003F16FC">
        <w:rPr>
          <w:rFonts w:ascii="Calibri" w:eastAsia="Calibri" w:hAnsi="Calibri" w:cs="Calibri"/>
          <w:color w:val="000000" w:themeColor="text1"/>
          <w:sz w:val="22"/>
          <w:szCs w:val="22"/>
        </w:rPr>
        <w:t xml:space="preserve">rofessional baseball is back! Unfortunately, scammers are ready to take advantage of this excitement. </w:t>
      </w:r>
    </w:p>
    <w:p w14:paraId="7E5E4BCE" w14:textId="02A15CC8" w:rsidR="00735A7E" w:rsidRPr="003F16FC" w:rsidRDefault="4438FC3F" w:rsidP="3790A64C">
      <w:pPr>
        <w:spacing w:line="257" w:lineRule="auto"/>
        <w:rPr>
          <w:rFonts w:ascii="Calibri" w:hAnsi="Calibri" w:cs="Calibri"/>
          <w:color w:val="000000" w:themeColor="text1"/>
          <w:sz w:val="22"/>
          <w:szCs w:val="22"/>
        </w:rPr>
      </w:pPr>
      <w:r w:rsidRPr="003F16FC">
        <w:rPr>
          <w:rFonts w:ascii="Calibri" w:eastAsia="Calibri" w:hAnsi="Calibri" w:cs="Calibri"/>
          <w:color w:val="000000" w:themeColor="text1"/>
          <w:sz w:val="22"/>
          <w:szCs w:val="22"/>
        </w:rPr>
        <w:t xml:space="preserve">According to the </w:t>
      </w:r>
      <w:hyperlink r:id="rId4">
        <w:r w:rsidRPr="003F16FC">
          <w:rPr>
            <w:rStyle w:val="Hyperlink"/>
            <w:rFonts w:ascii="Calibri" w:eastAsia="Calibri" w:hAnsi="Calibri" w:cs="Calibri"/>
            <w:color w:val="000000" w:themeColor="text1"/>
            <w:sz w:val="22"/>
            <w:szCs w:val="22"/>
          </w:rPr>
          <w:t>Aspen Institute</w:t>
        </w:r>
      </w:hyperlink>
      <w:r w:rsidRPr="003F16FC">
        <w:rPr>
          <w:rFonts w:ascii="Calibri" w:eastAsia="Calibri" w:hAnsi="Calibri" w:cs="Calibri"/>
          <w:color w:val="000000" w:themeColor="text1"/>
          <w:sz w:val="22"/>
          <w:szCs w:val="22"/>
        </w:rPr>
        <w:t xml:space="preserve"> and American Bankers Association (ABA),</w:t>
      </w:r>
      <w:r w:rsidR="007C09B4" w:rsidRPr="003F16FC">
        <w:rPr>
          <w:rFonts w:ascii="Calibri" w:eastAsia="Calibri" w:hAnsi="Calibri" w:cs="Calibri"/>
          <w:color w:val="000000" w:themeColor="text1"/>
          <w:sz w:val="22"/>
          <w:szCs w:val="22"/>
        </w:rPr>
        <w:t xml:space="preserve"> and others,</w:t>
      </w:r>
      <w:r w:rsidRPr="003F16FC">
        <w:rPr>
          <w:rFonts w:ascii="Calibri" w:eastAsia="Calibri" w:hAnsi="Calibri" w:cs="Calibri"/>
          <w:color w:val="000000" w:themeColor="text1"/>
          <w:sz w:val="22"/>
          <w:szCs w:val="22"/>
        </w:rPr>
        <w:t xml:space="preserve"> 57,000 Americans are scammed daily, enough to fill a baseball stadium, and they are robbed of enough money to build one with $430 million being stolen every day. Some might say defense is the best kind of offense, so bankers shared the following tips to help fans knock it out of the park when safeguarding their money.</w:t>
      </w:r>
    </w:p>
    <w:p w14:paraId="3276BF49" w14:textId="1A1987F7" w:rsidR="00735A7E" w:rsidRPr="003F16FC" w:rsidRDefault="4438FC3F" w:rsidP="3790A64C">
      <w:pPr>
        <w:spacing w:line="257" w:lineRule="auto"/>
        <w:rPr>
          <w:rFonts w:ascii="Calibri" w:hAnsi="Calibri" w:cs="Calibri"/>
          <w:color w:val="000000" w:themeColor="text1"/>
          <w:sz w:val="22"/>
          <w:szCs w:val="22"/>
        </w:rPr>
      </w:pPr>
      <w:r w:rsidRPr="003F16FC">
        <w:rPr>
          <w:rFonts w:ascii="Calibri" w:eastAsia="Calibri" w:hAnsi="Calibri" w:cs="Calibri"/>
          <w:b/>
          <w:bCs/>
          <w:color w:val="000000" w:themeColor="text1"/>
          <w:sz w:val="22"/>
          <w:szCs w:val="22"/>
        </w:rPr>
        <w:t>Counterfeit sports merchandising on the rise</w:t>
      </w:r>
    </w:p>
    <w:p w14:paraId="263F63BB" w14:textId="5C4F642E" w:rsidR="00735A7E" w:rsidRPr="003F16FC" w:rsidRDefault="4438FC3F" w:rsidP="3790A64C">
      <w:pPr>
        <w:spacing w:line="257" w:lineRule="auto"/>
        <w:rPr>
          <w:rFonts w:ascii="Calibri" w:hAnsi="Calibri" w:cs="Calibri"/>
          <w:color w:val="000000" w:themeColor="text1"/>
          <w:sz w:val="22"/>
          <w:szCs w:val="22"/>
        </w:rPr>
      </w:pPr>
      <w:r w:rsidRPr="003F16FC">
        <w:rPr>
          <w:rFonts w:ascii="Calibri" w:eastAsia="Calibri" w:hAnsi="Calibri" w:cs="Calibri"/>
          <w:color w:val="000000" w:themeColor="text1"/>
          <w:sz w:val="22"/>
          <w:szCs w:val="22"/>
        </w:rPr>
        <w:t>Be on the lookout for fraudulent online vendors selling fake sports items at an incredibly low price. These fake vendors will take your money without delivering the promised good or by delivering counterfeit memorabilia. Operation Team Player, a joint initiative between Homeland Security Investigations (HSI), U.S. Customs and Border Protection (CBP), and major sports leagues has seized more than $455 million in counterfeit sports merchandise and apparel since 2013.</w:t>
      </w:r>
    </w:p>
    <w:p w14:paraId="5DD66CBE" w14:textId="0137567F" w:rsidR="00735A7E" w:rsidRPr="003F16FC" w:rsidRDefault="4438FC3F" w:rsidP="3790A64C">
      <w:pPr>
        <w:spacing w:line="257" w:lineRule="auto"/>
        <w:rPr>
          <w:rFonts w:ascii="Calibri" w:hAnsi="Calibri" w:cs="Calibri"/>
          <w:color w:val="000000" w:themeColor="text1"/>
          <w:sz w:val="22"/>
          <w:szCs w:val="22"/>
        </w:rPr>
      </w:pPr>
      <w:r w:rsidRPr="003F16FC">
        <w:rPr>
          <w:rFonts w:ascii="Calibri" w:eastAsia="Calibri" w:hAnsi="Calibri" w:cs="Calibri"/>
          <w:b/>
          <w:bCs/>
          <w:color w:val="000000" w:themeColor="text1"/>
          <w:sz w:val="22"/>
          <w:szCs w:val="22"/>
        </w:rPr>
        <w:t>Beware of third-party ticket sales</w:t>
      </w:r>
    </w:p>
    <w:p w14:paraId="425A75F8" w14:textId="219AADB1" w:rsidR="00735A7E" w:rsidRPr="003F16FC" w:rsidRDefault="4438FC3F" w:rsidP="3790A64C">
      <w:pPr>
        <w:spacing w:line="257" w:lineRule="auto"/>
        <w:rPr>
          <w:rFonts w:ascii="Calibri" w:hAnsi="Calibri" w:cs="Calibri"/>
          <w:color w:val="000000" w:themeColor="text1"/>
          <w:sz w:val="22"/>
          <w:szCs w:val="22"/>
        </w:rPr>
      </w:pPr>
      <w:r w:rsidRPr="003F16FC">
        <w:rPr>
          <w:rFonts w:ascii="Calibri" w:eastAsia="Calibri" w:hAnsi="Calibri" w:cs="Calibri"/>
          <w:color w:val="000000" w:themeColor="text1"/>
          <w:sz w:val="22"/>
          <w:szCs w:val="22"/>
        </w:rPr>
        <w:t xml:space="preserve">Scammers may try to </w:t>
      </w:r>
      <w:r w:rsidR="0F695B59" w:rsidRPr="003F16FC">
        <w:rPr>
          <w:rFonts w:ascii="Calibri" w:eastAsia="Calibri" w:hAnsi="Calibri" w:cs="Calibri"/>
          <w:color w:val="000000" w:themeColor="text1"/>
          <w:sz w:val="22"/>
          <w:szCs w:val="22"/>
        </w:rPr>
        <w:t>send you to</w:t>
      </w:r>
      <w:r w:rsidRPr="003F16FC">
        <w:rPr>
          <w:rFonts w:ascii="Calibri" w:eastAsia="Calibri" w:hAnsi="Calibri" w:cs="Calibri"/>
          <w:color w:val="000000" w:themeColor="text1"/>
          <w:sz w:val="22"/>
          <w:szCs w:val="22"/>
        </w:rPr>
        <w:t xml:space="preserve"> a third-party ticketing site or a social media marketplace to </w:t>
      </w:r>
      <w:r w:rsidR="370E5040" w:rsidRPr="003F16FC">
        <w:rPr>
          <w:rFonts w:ascii="Calibri" w:eastAsia="Calibri" w:hAnsi="Calibri" w:cs="Calibri"/>
          <w:color w:val="000000" w:themeColor="text1"/>
          <w:sz w:val="22"/>
          <w:szCs w:val="22"/>
        </w:rPr>
        <w:t>take your money in exchange for fake tickets</w:t>
      </w:r>
      <w:r w:rsidRPr="003F16FC">
        <w:rPr>
          <w:rFonts w:ascii="Calibri" w:eastAsia="Calibri" w:hAnsi="Calibri" w:cs="Calibri"/>
          <w:color w:val="000000" w:themeColor="text1"/>
          <w:sz w:val="22"/>
          <w:szCs w:val="22"/>
        </w:rPr>
        <w:t xml:space="preserve">. Even if it seems like a great deal, these sites are rarely able to help you get your money back in case of a scam. It’s always safer to go through verified sites to protect your purchase and financial information. </w:t>
      </w:r>
    </w:p>
    <w:p w14:paraId="0A4914C4" w14:textId="1826AD01" w:rsidR="618A2FE2" w:rsidRPr="003F16FC" w:rsidRDefault="618A2FE2" w:rsidP="003F16FC">
      <w:pPr>
        <w:shd w:val="clear" w:color="auto" w:fill="FFFFFF" w:themeFill="background1"/>
        <w:spacing w:line="257" w:lineRule="auto"/>
        <w:rPr>
          <w:rFonts w:ascii="Calibri" w:eastAsia="Roboto" w:hAnsi="Calibri" w:cs="Calibri"/>
          <w:b/>
          <w:bCs/>
          <w:color w:val="000000" w:themeColor="text1"/>
          <w:sz w:val="22"/>
          <w:szCs w:val="22"/>
        </w:rPr>
      </w:pPr>
      <w:r w:rsidRPr="003F16FC">
        <w:rPr>
          <w:rFonts w:ascii="Calibri" w:eastAsia="Roboto" w:hAnsi="Calibri" w:cs="Calibri"/>
          <w:b/>
          <w:bCs/>
          <w:color w:val="000000" w:themeColor="text1"/>
          <w:sz w:val="22"/>
          <w:szCs w:val="22"/>
        </w:rPr>
        <w:t>Watch out for fake g</w:t>
      </w:r>
      <w:r w:rsidR="007C09B4" w:rsidRPr="003F16FC">
        <w:rPr>
          <w:rFonts w:ascii="Calibri" w:eastAsia="Roboto" w:hAnsi="Calibri" w:cs="Calibri"/>
          <w:b/>
          <w:bCs/>
          <w:color w:val="000000" w:themeColor="text1"/>
          <w:sz w:val="22"/>
          <w:szCs w:val="22"/>
        </w:rPr>
        <w:t>aming</w:t>
      </w:r>
      <w:r w:rsidRPr="003F16FC">
        <w:rPr>
          <w:rFonts w:ascii="Calibri" w:eastAsia="Roboto" w:hAnsi="Calibri" w:cs="Calibri"/>
          <w:b/>
          <w:bCs/>
          <w:color w:val="000000" w:themeColor="text1"/>
          <w:sz w:val="22"/>
          <w:szCs w:val="22"/>
        </w:rPr>
        <w:t xml:space="preserve"> sites </w:t>
      </w:r>
    </w:p>
    <w:p w14:paraId="0A0DA9B7" w14:textId="7083387D" w:rsidR="618A2FE2" w:rsidRPr="003F16FC" w:rsidRDefault="618A2FE2" w:rsidP="003F16FC">
      <w:pPr>
        <w:shd w:val="clear" w:color="auto" w:fill="FFFFFF" w:themeFill="background1"/>
        <w:spacing w:line="257" w:lineRule="auto"/>
        <w:rPr>
          <w:rFonts w:ascii="Calibri" w:eastAsia="Calibri" w:hAnsi="Calibri" w:cs="Calibri"/>
          <w:color w:val="000000" w:themeColor="text1"/>
          <w:sz w:val="22"/>
          <w:szCs w:val="22"/>
        </w:rPr>
      </w:pPr>
      <w:r w:rsidRPr="003F16FC">
        <w:rPr>
          <w:rFonts w:ascii="Calibri" w:eastAsia="Calibri" w:hAnsi="Calibri" w:cs="Calibri"/>
          <w:color w:val="000000" w:themeColor="text1"/>
          <w:sz w:val="22"/>
          <w:szCs w:val="22"/>
        </w:rPr>
        <w:t xml:space="preserve">Fraudulent sites may advertise betting on sports </w:t>
      </w:r>
      <w:r w:rsidR="32455970" w:rsidRPr="003F16FC">
        <w:rPr>
          <w:rFonts w:ascii="Calibri" w:eastAsia="Calibri" w:hAnsi="Calibri" w:cs="Calibri"/>
          <w:color w:val="000000" w:themeColor="text1"/>
          <w:sz w:val="22"/>
          <w:szCs w:val="22"/>
        </w:rPr>
        <w:t>to</w:t>
      </w:r>
      <w:r w:rsidRPr="003F16FC">
        <w:rPr>
          <w:rFonts w:ascii="Calibri" w:eastAsia="Calibri" w:hAnsi="Calibri" w:cs="Calibri"/>
          <w:color w:val="000000" w:themeColor="text1"/>
          <w:sz w:val="22"/>
          <w:szCs w:val="22"/>
        </w:rPr>
        <w:t xml:space="preserve"> ea</w:t>
      </w:r>
      <w:r w:rsidR="33EA4CB7" w:rsidRPr="003F16FC">
        <w:rPr>
          <w:rFonts w:ascii="Calibri" w:eastAsia="Calibri" w:hAnsi="Calibri" w:cs="Calibri"/>
          <w:color w:val="000000" w:themeColor="text1"/>
          <w:sz w:val="22"/>
          <w:szCs w:val="22"/>
        </w:rPr>
        <w:t>rn</w:t>
      </w:r>
      <w:r w:rsidRPr="003F16FC">
        <w:rPr>
          <w:rFonts w:ascii="Calibri" w:eastAsia="Calibri" w:hAnsi="Calibri" w:cs="Calibri"/>
          <w:color w:val="000000" w:themeColor="text1"/>
          <w:sz w:val="22"/>
          <w:szCs w:val="22"/>
        </w:rPr>
        <w:t xml:space="preserve"> huge payouts or exclusive prizes</w:t>
      </w:r>
      <w:r w:rsidR="5BEE7939" w:rsidRPr="003F16FC">
        <w:rPr>
          <w:rFonts w:ascii="Calibri" w:eastAsia="Calibri" w:hAnsi="Calibri" w:cs="Calibri"/>
          <w:color w:val="000000" w:themeColor="text1"/>
          <w:sz w:val="22"/>
          <w:szCs w:val="22"/>
        </w:rPr>
        <w:t xml:space="preserve">, with the </w:t>
      </w:r>
      <w:proofErr w:type="gramStart"/>
      <w:r w:rsidR="5BEE7939" w:rsidRPr="003F16FC">
        <w:rPr>
          <w:rFonts w:ascii="Calibri" w:eastAsia="Calibri" w:hAnsi="Calibri" w:cs="Calibri"/>
          <w:color w:val="000000" w:themeColor="text1"/>
          <w:sz w:val="22"/>
          <w:szCs w:val="22"/>
        </w:rPr>
        <w:t>ultimate goal</w:t>
      </w:r>
      <w:proofErr w:type="gramEnd"/>
      <w:r w:rsidR="5BEE7939" w:rsidRPr="003F16FC">
        <w:rPr>
          <w:rFonts w:ascii="Calibri" w:eastAsia="Calibri" w:hAnsi="Calibri" w:cs="Calibri"/>
          <w:color w:val="000000" w:themeColor="text1"/>
          <w:sz w:val="22"/>
          <w:szCs w:val="22"/>
        </w:rPr>
        <w:t xml:space="preserve"> of</w:t>
      </w:r>
      <w:r w:rsidRPr="003F16FC">
        <w:rPr>
          <w:rFonts w:ascii="Calibri" w:eastAsia="Calibri" w:hAnsi="Calibri" w:cs="Calibri"/>
          <w:color w:val="000000" w:themeColor="text1"/>
          <w:sz w:val="22"/>
          <w:szCs w:val="22"/>
        </w:rPr>
        <w:t xml:space="preserve"> steal</w:t>
      </w:r>
      <w:r w:rsidR="6DF07F10" w:rsidRPr="003F16FC">
        <w:rPr>
          <w:rFonts w:ascii="Calibri" w:eastAsia="Calibri" w:hAnsi="Calibri" w:cs="Calibri"/>
          <w:color w:val="000000" w:themeColor="text1"/>
          <w:sz w:val="22"/>
          <w:szCs w:val="22"/>
        </w:rPr>
        <w:t>ing</w:t>
      </w:r>
      <w:r w:rsidRPr="003F16FC">
        <w:rPr>
          <w:rFonts w:ascii="Calibri" w:eastAsia="Calibri" w:hAnsi="Calibri" w:cs="Calibri"/>
          <w:color w:val="000000" w:themeColor="text1"/>
          <w:sz w:val="22"/>
          <w:szCs w:val="22"/>
        </w:rPr>
        <w:t xml:space="preserve"> your card number or bank details. </w:t>
      </w:r>
      <w:r w:rsidR="007C09B4" w:rsidRPr="003F16FC">
        <w:rPr>
          <w:rFonts w:ascii="Calibri" w:eastAsia="Calibri" w:hAnsi="Calibri" w:cs="Calibri"/>
          <w:color w:val="000000" w:themeColor="text1"/>
          <w:sz w:val="22"/>
          <w:szCs w:val="22"/>
        </w:rPr>
        <w:t xml:space="preserve">Always verify the legitimacy of a site to keep your financial information safe. </w:t>
      </w:r>
      <w:r w:rsidR="08B14B96" w:rsidRPr="003F16FC">
        <w:rPr>
          <w:rFonts w:ascii="Calibri" w:eastAsia="Calibri" w:hAnsi="Calibri" w:cs="Calibri"/>
          <w:color w:val="000000" w:themeColor="text1"/>
          <w:sz w:val="22"/>
          <w:szCs w:val="22"/>
        </w:rPr>
        <w:t xml:space="preserve">Remember, if it sounds too good to be true, it </w:t>
      </w:r>
      <w:r w:rsidR="007C09B4" w:rsidRPr="003F16FC">
        <w:rPr>
          <w:rFonts w:ascii="Calibri" w:eastAsia="Calibri" w:hAnsi="Calibri" w:cs="Calibri"/>
          <w:color w:val="000000" w:themeColor="text1"/>
          <w:sz w:val="22"/>
          <w:szCs w:val="22"/>
        </w:rPr>
        <w:t>probably is</w:t>
      </w:r>
      <w:r w:rsidR="08B14B96" w:rsidRPr="003F16FC">
        <w:rPr>
          <w:rFonts w:ascii="Calibri" w:eastAsia="Calibri" w:hAnsi="Calibri" w:cs="Calibri"/>
          <w:color w:val="000000" w:themeColor="text1"/>
          <w:sz w:val="22"/>
          <w:szCs w:val="22"/>
        </w:rPr>
        <w:t xml:space="preserve">. </w:t>
      </w:r>
    </w:p>
    <w:p w14:paraId="390E9E81" w14:textId="751AF99C" w:rsidR="00735A7E" w:rsidRPr="003F16FC" w:rsidRDefault="4438FC3F" w:rsidP="3790A64C">
      <w:pPr>
        <w:spacing w:line="257" w:lineRule="auto"/>
        <w:rPr>
          <w:rFonts w:ascii="Calibri" w:hAnsi="Calibri" w:cs="Calibri"/>
          <w:color w:val="000000" w:themeColor="text1"/>
          <w:sz w:val="22"/>
          <w:szCs w:val="22"/>
        </w:rPr>
      </w:pPr>
      <w:r w:rsidRPr="003F16FC">
        <w:rPr>
          <w:rFonts w:ascii="Calibri" w:eastAsia="Calibri" w:hAnsi="Calibri" w:cs="Calibri"/>
          <w:color w:val="000000" w:themeColor="text1"/>
          <w:sz w:val="22"/>
          <w:szCs w:val="22"/>
        </w:rPr>
        <w:t>Have fun watching your favorite teams compete this season without any foul play from scammers. If you’re careful, you can strike out any scammers</w:t>
      </w:r>
      <w:r w:rsidR="007C09B4" w:rsidRPr="003F16FC">
        <w:rPr>
          <w:rFonts w:ascii="Calibri" w:eastAsia="Calibri" w:hAnsi="Calibri" w:cs="Calibri"/>
          <w:color w:val="000000" w:themeColor="text1"/>
          <w:sz w:val="22"/>
          <w:szCs w:val="22"/>
        </w:rPr>
        <w:t>’</w:t>
      </w:r>
      <w:r w:rsidRPr="003F16FC">
        <w:rPr>
          <w:rFonts w:ascii="Calibri" w:eastAsia="Calibri" w:hAnsi="Calibri" w:cs="Calibri"/>
          <w:color w:val="000000" w:themeColor="text1"/>
          <w:sz w:val="22"/>
          <w:szCs w:val="22"/>
        </w:rPr>
        <w:t xml:space="preserve"> attempts to defraud you, so stay vigilant and play ball! </w:t>
      </w:r>
    </w:p>
    <w:p w14:paraId="3387EC5E" w14:textId="65B8C0DC" w:rsidR="00735A7E" w:rsidRPr="003F16FC" w:rsidRDefault="4438FC3F" w:rsidP="3790A64C">
      <w:pPr>
        <w:spacing w:after="0" w:line="360" w:lineRule="auto"/>
        <w:rPr>
          <w:rFonts w:ascii="Calibri" w:hAnsi="Calibri" w:cs="Calibri"/>
          <w:color w:val="000000" w:themeColor="text1"/>
          <w:sz w:val="22"/>
          <w:szCs w:val="22"/>
        </w:rPr>
      </w:pPr>
      <w:r w:rsidRPr="00D14E6B">
        <w:rPr>
          <w:rFonts w:ascii="Calibri" w:eastAsia="Calibri" w:hAnsi="Calibri" w:cs="Calibri"/>
          <w:b/>
          <w:bCs/>
          <w:color w:val="000000" w:themeColor="text1"/>
          <w:sz w:val="22"/>
          <w:szCs w:val="22"/>
        </w:rPr>
        <w:t>About the Iowa Bankers Association</w:t>
      </w:r>
    </w:p>
    <w:p w14:paraId="4B568089" w14:textId="0D70E965" w:rsidR="00735A7E" w:rsidRPr="003F16FC" w:rsidRDefault="4438FC3F" w:rsidP="3790A64C">
      <w:pPr>
        <w:spacing w:line="257" w:lineRule="auto"/>
        <w:rPr>
          <w:rFonts w:ascii="Calibri" w:hAnsi="Calibri" w:cs="Calibri"/>
          <w:color w:val="000000" w:themeColor="text1"/>
          <w:sz w:val="22"/>
          <w:szCs w:val="22"/>
        </w:rPr>
      </w:pPr>
      <w:r w:rsidRPr="003F16FC">
        <w:rPr>
          <w:rFonts w:ascii="Calibri" w:eastAsia="Calibri" w:hAnsi="Calibri" w:cs="Calibri"/>
          <w:color w:val="000000" w:themeColor="text1"/>
          <w:sz w:val="22"/>
          <w:szCs w:val="22"/>
        </w:rPr>
        <w:t xml:space="preserve">The Iowa Bankers Association represents Iowa banks and savings institutions. Iowa bankers are committed to the values of honesty, hard work and community service, and have been a trusted resource for Iowans for more than 135 years. Iowa banks offer FDIC insurance and lend nearly $88 billion to help individuals, business owners and agriculture. Nearly 40,000 Iowans work at an Iowa bank, and bank employees volunteer more than 300,000 hours to support local communities each year. To learn more, visit </w:t>
      </w:r>
      <w:hyperlink r:id="rId5">
        <w:r w:rsidRPr="003F16FC">
          <w:rPr>
            <w:rStyle w:val="Hyperlink"/>
            <w:rFonts w:ascii="Calibri" w:eastAsia="Calibri" w:hAnsi="Calibri" w:cs="Calibri"/>
            <w:color w:val="000000" w:themeColor="text1"/>
            <w:sz w:val="22"/>
            <w:szCs w:val="22"/>
          </w:rPr>
          <w:t>www.iowabankers.com</w:t>
        </w:r>
      </w:hyperlink>
      <w:r w:rsidRPr="003F16FC">
        <w:rPr>
          <w:rFonts w:ascii="Calibri" w:eastAsia="Calibri" w:hAnsi="Calibri" w:cs="Calibri"/>
          <w:color w:val="000000" w:themeColor="text1"/>
          <w:sz w:val="22"/>
          <w:szCs w:val="22"/>
        </w:rPr>
        <w:t>.</w:t>
      </w:r>
    </w:p>
    <w:p w14:paraId="2C078E63" w14:textId="59E936CC" w:rsidR="00735A7E" w:rsidRDefault="00735A7E"/>
    <w:sectPr w:rsidR="00735A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2FF" w:usb1="5000205B" w:usb2="0000002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5AFFC2"/>
    <w:rsid w:val="000E0FBD"/>
    <w:rsid w:val="00120B4D"/>
    <w:rsid w:val="002E2383"/>
    <w:rsid w:val="003B4CCF"/>
    <w:rsid w:val="003F16FC"/>
    <w:rsid w:val="00735A7E"/>
    <w:rsid w:val="007C09B4"/>
    <w:rsid w:val="00861CE6"/>
    <w:rsid w:val="00955500"/>
    <w:rsid w:val="00AA7F82"/>
    <w:rsid w:val="00D14E6B"/>
    <w:rsid w:val="00EE770A"/>
    <w:rsid w:val="08B14B96"/>
    <w:rsid w:val="0E5715DB"/>
    <w:rsid w:val="0F695B59"/>
    <w:rsid w:val="2A262ED5"/>
    <w:rsid w:val="2E00DCE5"/>
    <w:rsid w:val="32455970"/>
    <w:rsid w:val="33EA4CB7"/>
    <w:rsid w:val="370E5040"/>
    <w:rsid w:val="3790A64C"/>
    <w:rsid w:val="3B068B2A"/>
    <w:rsid w:val="3E852F38"/>
    <w:rsid w:val="4438FC3F"/>
    <w:rsid w:val="45CAB3FD"/>
    <w:rsid w:val="4B5AFFC2"/>
    <w:rsid w:val="4CB309BD"/>
    <w:rsid w:val="548166C9"/>
    <w:rsid w:val="5BEE7939"/>
    <w:rsid w:val="5CED4A2E"/>
    <w:rsid w:val="618A2FE2"/>
    <w:rsid w:val="6D07BE56"/>
    <w:rsid w:val="6DF07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AFFC2"/>
  <w15:chartTrackingRefBased/>
  <w15:docId w15:val="{C2BE6483-F218-4333-A2E1-8432383B0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3790A64C"/>
    <w:rPr>
      <w:color w:val="467886"/>
      <w:u w:val="single"/>
    </w:rPr>
  </w:style>
  <w:style w:type="paragraph" w:styleId="Revision">
    <w:name w:val="Revision"/>
    <w:hidden/>
    <w:uiPriority w:val="99"/>
    <w:semiHidden/>
    <w:rsid w:val="007C09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owabankers.com/" TargetMode="External"/><Relationship Id="rId4" Type="http://schemas.openxmlformats.org/officeDocument/2006/relationships/hyperlink" Target="https://fraudtaskforce.aspeninstitute.org/time-is-n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404</Words>
  <Characters>2305</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Shaw</dc:creator>
  <cp:keywords/>
  <dc:description/>
  <cp:lastModifiedBy>Jass, Tyler</cp:lastModifiedBy>
  <cp:revision>2</cp:revision>
  <dcterms:created xsi:type="dcterms:W3CDTF">2025-03-17T13:47:00Z</dcterms:created>
  <dcterms:modified xsi:type="dcterms:W3CDTF">2025-03-17T13:47:00Z</dcterms:modified>
</cp:coreProperties>
</file>